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65" w:rsidRDefault="00E25265" w:rsidP="009C54F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14"/>
        <w:gridCol w:w="5123"/>
      </w:tblGrid>
      <w:tr w:rsidR="00E25265" w:rsidRPr="00E841A5">
        <w:trPr>
          <w:trHeight w:val="1663"/>
        </w:trPr>
        <w:tc>
          <w:tcPr>
            <w:tcW w:w="5190" w:type="dxa"/>
          </w:tcPr>
          <w:p w:rsidR="00E25265" w:rsidRPr="00E841A5" w:rsidRDefault="00E25265" w:rsidP="00E8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педагогическим   </w:t>
            </w:r>
          </w:p>
          <w:p w:rsidR="00E25265" w:rsidRPr="00E841A5" w:rsidRDefault="00E25265" w:rsidP="00E8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5">
              <w:rPr>
                <w:rFonts w:ascii="Times New Roman" w:hAnsi="Times New Roman" w:cs="Times New Roman"/>
                <w:sz w:val="24"/>
                <w:szCs w:val="24"/>
              </w:rPr>
              <w:t>советом МКДОУ</w:t>
            </w:r>
          </w:p>
          <w:p w:rsidR="00E25265" w:rsidRPr="00E841A5" w:rsidRDefault="00E25265" w:rsidP="00E8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5">
              <w:rPr>
                <w:rFonts w:ascii="Times New Roman" w:hAnsi="Times New Roman" w:cs="Times New Roman"/>
                <w:sz w:val="24"/>
                <w:szCs w:val="24"/>
              </w:rPr>
              <w:t>«Детский сад №3 «Ромашка»</w:t>
            </w:r>
          </w:p>
          <w:p w:rsidR="00E25265" w:rsidRPr="00E841A5" w:rsidRDefault="00E25265" w:rsidP="00E8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5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       от                                  )   </w:t>
            </w:r>
          </w:p>
          <w:p w:rsidR="00E25265" w:rsidRPr="00E841A5" w:rsidRDefault="00E25265" w:rsidP="00E8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E25265" w:rsidRPr="00E841A5" w:rsidRDefault="00E25265" w:rsidP="00E841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E25265" w:rsidRPr="00E841A5" w:rsidRDefault="00E25265" w:rsidP="00E841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5">
              <w:rPr>
                <w:rFonts w:ascii="Times New Roman" w:hAnsi="Times New Roman" w:cs="Times New Roman"/>
                <w:sz w:val="24"/>
                <w:szCs w:val="24"/>
              </w:rPr>
              <w:t>Заведующий МКДОУ «Детский сад №3 «Ромашка»</w:t>
            </w:r>
          </w:p>
          <w:p w:rsidR="00E25265" w:rsidRPr="00E841A5" w:rsidRDefault="00E25265" w:rsidP="00E841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5">
              <w:rPr>
                <w:rFonts w:ascii="Times New Roman" w:hAnsi="Times New Roman" w:cs="Times New Roman"/>
                <w:sz w:val="24"/>
                <w:szCs w:val="24"/>
              </w:rPr>
              <w:t>_________________О.В.Арестанова</w:t>
            </w:r>
          </w:p>
          <w:p w:rsidR="00E25265" w:rsidRPr="00E841A5" w:rsidRDefault="00E25265" w:rsidP="00E841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265" w:rsidRDefault="00E25265" w:rsidP="009C5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265" w:rsidRDefault="00E25265" w:rsidP="009C5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265" w:rsidRPr="004B5804" w:rsidRDefault="00E25265" w:rsidP="00DF4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5804">
        <w:rPr>
          <w:rFonts w:ascii="Times New Roman" w:hAnsi="Times New Roman" w:cs="Times New Roman"/>
          <w:sz w:val="28"/>
          <w:szCs w:val="28"/>
        </w:rPr>
        <w:t>Отчет о результатах самообследования</w:t>
      </w:r>
    </w:p>
    <w:p w:rsidR="00E25265" w:rsidRPr="004B5804" w:rsidRDefault="00E25265" w:rsidP="00DF4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DF4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B5804">
        <w:rPr>
          <w:rFonts w:ascii="Times New Roman" w:hAnsi="Times New Roman" w:cs="Times New Roman"/>
          <w:sz w:val="28"/>
          <w:szCs w:val="28"/>
        </w:rPr>
        <w:t>униципального казенного дошкольного образовательного учреждения</w:t>
      </w:r>
    </w:p>
    <w:p w:rsidR="00E25265" w:rsidRDefault="00E25265" w:rsidP="00DF4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5804">
        <w:rPr>
          <w:rFonts w:ascii="Times New Roman" w:hAnsi="Times New Roman" w:cs="Times New Roman"/>
          <w:sz w:val="28"/>
          <w:szCs w:val="28"/>
        </w:rPr>
        <w:t>«Детский сад №3 «Ромашка»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2"/>
        <w:gridCol w:w="5075"/>
      </w:tblGrid>
      <w:tr w:rsidR="00E25265" w:rsidRPr="00E841A5">
        <w:trPr>
          <w:trHeight w:val="997"/>
        </w:trPr>
        <w:tc>
          <w:tcPr>
            <w:tcW w:w="5152" w:type="dxa"/>
          </w:tcPr>
          <w:p w:rsidR="00E25265" w:rsidRPr="00E841A5" w:rsidRDefault="00E25265" w:rsidP="00A72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153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</w:p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№3 «Ромашка»</w:t>
            </w:r>
          </w:p>
        </w:tc>
      </w:tr>
      <w:tr w:rsidR="00E25265" w:rsidRPr="00E841A5">
        <w:trPr>
          <w:trHeight w:val="327"/>
        </w:trPr>
        <w:tc>
          <w:tcPr>
            <w:tcW w:w="5152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153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Оксана Владимировна  Арестанова</w:t>
            </w:r>
          </w:p>
        </w:tc>
      </w:tr>
      <w:tr w:rsidR="00E25265" w:rsidRPr="00E841A5">
        <w:trPr>
          <w:trHeight w:val="327"/>
        </w:trPr>
        <w:tc>
          <w:tcPr>
            <w:tcW w:w="5152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153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404264 г.Палласовка ул.Дзержинского,57</w:t>
            </w:r>
          </w:p>
        </w:tc>
      </w:tr>
      <w:tr w:rsidR="00E25265" w:rsidRPr="00E841A5">
        <w:trPr>
          <w:trHeight w:val="327"/>
        </w:trPr>
        <w:tc>
          <w:tcPr>
            <w:tcW w:w="5152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153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8(84492)61-9-56</w:t>
            </w:r>
          </w:p>
        </w:tc>
      </w:tr>
      <w:tr w:rsidR="00E25265" w:rsidRPr="00E841A5">
        <w:trPr>
          <w:trHeight w:val="343"/>
        </w:trPr>
        <w:tc>
          <w:tcPr>
            <w:tcW w:w="5152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153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ds3rom@gmail.com</w:t>
            </w:r>
          </w:p>
        </w:tc>
      </w:tr>
      <w:tr w:rsidR="00E25265" w:rsidRPr="00E841A5">
        <w:trPr>
          <w:trHeight w:val="327"/>
        </w:trPr>
        <w:tc>
          <w:tcPr>
            <w:tcW w:w="5152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153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г.Палласовки</w:t>
            </w:r>
          </w:p>
        </w:tc>
      </w:tr>
      <w:tr w:rsidR="00E25265" w:rsidRPr="00E841A5">
        <w:trPr>
          <w:trHeight w:val="327"/>
        </w:trPr>
        <w:tc>
          <w:tcPr>
            <w:tcW w:w="5152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5153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03.11.1982</w:t>
            </w:r>
          </w:p>
        </w:tc>
      </w:tr>
      <w:tr w:rsidR="00E25265" w:rsidRPr="00E841A5">
        <w:trPr>
          <w:trHeight w:val="343"/>
        </w:trPr>
        <w:tc>
          <w:tcPr>
            <w:tcW w:w="5152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5153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№164 от 23 ноября 2017 года</w:t>
            </w:r>
          </w:p>
        </w:tc>
      </w:tr>
    </w:tbl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Муниципальное казенное дошкольное образовательное учреждение </w:t>
      </w:r>
      <w:r w:rsidRPr="004B5804">
        <w:rPr>
          <w:rFonts w:ascii="Times New Roman" w:hAnsi="Times New Roman" w:cs="Times New Roman"/>
          <w:sz w:val="28"/>
          <w:szCs w:val="28"/>
        </w:rPr>
        <w:t>«Детский сад №3 «Ромашка»</w:t>
      </w:r>
      <w:r>
        <w:rPr>
          <w:rFonts w:ascii="Times New Roman" w:hAnsi="Times New Roman" w:cs="Times New Roman"/>
          <w:sz w:val="28"/>
          <w:szCs w:val="28"/>
        </w:rPr>
        <w:t xml:space="preserve"> расположено в жилом районе города вдали от торговых мест и предприятий. Здание ДОУ построено по типовому проекту. Проектная наполняемость на 140 мест. Общая площадь здания 837,3 кв.м., из них площадь помещений используемых непосредственно для нужд образовательного процесса, 504 кв.м. 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 деятельности ДОУ - осуществление образовательной деятельности по реализации образовательных программ дошкольного образования. Предметом деятельности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Режим работы ДОУ: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Рабочая неделя – пятидневная,  с понедельника по пятницу. Длительность пребывания детей в группах – 10.5 часов. Режим работы групп с 7.30 до 18.00.</w:t>
      </w:r>
    </w:p>
    <w:p w:rsidR="00E25265" w:rsidRDefault="00E25265" w:rsidP="00DF4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DF4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DF4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644">
        <w:rPr>
          <w:rFonts w:ascii="Times New Roman" w:hAnsi="Times New Roman" w:cs="Times New Roman"/>
          <w:sz w:val="28"/>
          <w:szCs w:val="28"/>
        </w:rPr>
        <w:t>Система управления ДОУ</w:t>
      </w:r>
    </w:p>
    <w:p w:rsidR="00E25265" w:rsidRPr="001F6644" w:rsidRDefault="00E25265" w:rsidP="00DF4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60F2">
        <w:rPr>
          <w:rFonts w:ascii="Times New Roman" w:hAnsi="Times New Roman" w:cs="Times New Roman"/>
          <w:sz w:val="28"/>
          <w:szCs w:val="28"/>
        </w:rPr>
        <w:t xml:space="preserve">Управление ДОУ </w:t>
      </w:r>
      <w:r>
        <w:rPr>
          <w:rFonts w:ascii="Times New Roman" w:hAnsi="Times New Roman" w:cs="Times New Roman"/>
          <w:sz w:val="28"/>
          <w:szCs w:val="28"/>
        </w:rPr>
        <w:t>осуществляется в соответствии с действующим законодательством и уставом ДОУ. Управление ДОУ строится на принципах единоначалия и 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ДОУ.</w:t>
      </w:r>
    </w:p>
    <w:p w:rsidR="00E25265" w:rsidRDefault="00E25265" w:rsidP="00DF4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управления в ДОУ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5"/>
        <w:gridCol w:w="5452"/>
      </w:tblGrid>
      <w:tr w:rsidR="00E25265" w:rsidRPr="00E841A5">
        <w:trPr>
          <w:trHeight w:val="146"/>
        </w:trPr>
        <w:tc>
          <w:tcPr>
            <w:tcW w:w="4769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5545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</w:p>
        </w:tc>
      </w:tr>
      <w:tr w:rsidR="00E25265" w:rsidRPr="00E841A5">
        <w:trPr>
          <w:trHeight w:val="146"/>
        </w:trPr>
        <w:tc>
          <w:tcPr>
            <w:tcW w:w="4769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5545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ДОУ, осуществляет общее руководство ДОУ. </w:t>
            </w:r>
          </w:p>
        </w:tc>
      </w:tr>
      <w:tr w:rsidR="00E25265" w:rsidRPr="00E841A5">
        <w:trPr>
          <w:trHeight w:val="146"/>
        </w:trPr>
        <w:tc>
          <w:tcPr>
            <w:tcW w:w="4769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5545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 руководство образовательной деятельностью ДОУ в том числе рассматривает вопросы:</w:t>
            </w:r>
          </w:p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- развитие образовательных услуг;</w:t>
            </w:r>
          </w:p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- регламентация образовательных отношений;</w:t>
            </w:r>
          </w:p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- разработка образовательных программ;</w:t>
            </w:r>
          </w:p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- выбора учебных пособий, средств обучения и воспитания;</w:t>
            </w:r>
          </w:p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- материально-технического обеспечения образовательного процесса;</w:t>
            </w:r>
          </w:p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- аттестации, повышения квалификации пед. работников.</w:t>
            </w:r>
          </w:p>
        </w:tc>
      </w:tr>
      <w:tr w:rsidR="00E25265" w:rsidRPr="00E841A5">
        <w:trPr>
          <w:trHeight w:val="146"/>
        </w:trPr>
        <w:tc>
          <w:tcPr>
            <w:tcW w:w="4769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5545" w:type="dxa"/>
          </w:tcPr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ДОУ в том числе:</w:t>
            </w:r>
          </w:p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- участвовать в разработке и принятии коллективного договора, Правил трудового распорядка изменений и дополнений к ним;</w:t>
            </w:r>
          </w:p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- принимать локальные акты, которые регламентирует деятельность образовательной организации и связаны с правами и обязанностями  работников;</w:t>
            </w:r>
          </w:p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- разрешать конфликтные ситуации между работниками и администрацией ДОУ;</w:t>
            </w:r>
          </w:p>
          <w:p w:rsidR="00E25265" w:rsidRPr="00E841A5" w:rsidRDefault="00E25265" w:rsidP="00E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sz w:val="28"/>
                <w:szCs w:val="28"/>
              </w:rPr>
              <w:t>- вносить предложения по корректировке плана мероприятий организации, совершенствованию её работы и развитию материальной базы.</w:t>
            </w:r>
          </w:p>
        </w:tc>
      </w:tr>
    </w:tbl>
    <w:p w:rsidR="00E25265" w:rsidRDefault="00E25265" w:rsidP="00DF450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25265" w:rsidRPr="00345519" w:rsidRDefault="00E25265" w:rsidP="003455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F6644">
        <w:rPr>
          <w:rFonts w:ascii="Times New Roman" w:hAnsi="Times New Roman" w:cs="Times New Roman"/>
          <w:sz w:val="32"/>
          <w:szCs w:val="32"/>
        </w:rPr>
        <w:t>Оценка образовательной деятельности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26B6">
        <w:rPr>
          <w:rFonts w:ascii="Times New Roman" w:hAnsi="Times New Roman" w:cs="Times New Roman"/>
          <w:sz w:val="28"/>
          <w:szCs w:val="28"/>
        </w:rPr>
        <w:t xml:space="preserve">Оценка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в ДОУ организована в соответствии с Федеральным законом от 29.12.2012 №273-ФЗ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Образовательная деятельность ведется на основании утверждённой основной образовательной программы, которая составлена в соответствии с ФГОС дошкольного образования, санитарно-эпидемиологическими правилами и нормативами, с учетом недельной нагрузки.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ДОУ посещает 142 воспитанника в возрасте от 2 до 7 лет. В ДОУ сформировано 5 групп общеразвивающей направленности. Из них: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младшая группа – 28 человек;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младшая группа – 32 человека;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группа - 32 человека;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группа – 26 человек;</w:t>
      </w:r>
    </w:p>
    <w:p w:rsidR="00E25265" w:rsidRPr="00A860F2" w:rsidRDefault="00E25265" w:rsidP="00DF45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подготовительная группа – 24 человека.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Уровень развития детей анализируется по итогам педагогической диагностики. Формы проведения диагностики: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диагностические занятия;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наблюдения, итоговые занятия.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Разработаны диагностические карты по освоению основной образовательной программы ДОУ в каждой возрастной группе. Карты включают анализ освоения образовательных областей. Так результаты качества освоения ООП ДОУ на конец 2017 года выглядят следующим образом: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Познавательно-исследовательская область (математика)- 66 %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Коммуникативная деятельность (развитие речи) – 54 %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-Двигательная деятельность (физкультурное) – 60,9%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Продуктивное деятельность (рисование) – 59,4 %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Продуктивное деятельность (лепка) – 59,8%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Музыкально-художественная деятельность – 64,2 %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Коммуникативная (обучение грамоте) – 55,6%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июне 2017 года педагоги ДОУ проводили обследование воспитанников подготовительной группы на предмет оценки сформированности  предпосылок у учебной деятельности в количестве 29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умения самостоятельно действовать  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возможность распределения и  переключения внимания, работоспособности, темпа, целенаправленности деятельности и контроля. Результаты педагогического анализа показывают преобладание детей с высоким и средним уровнем развития при прогрессирующей динамике на конец учебного года, что говорит о результативности образовательной деятельности в ДОУ.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Воспитательная работа строится в ДОУ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Состояние здоровья и физического развития воспитанников удовлетворительные, 87% успешно освоили образовательную программу дошкольного образования в своей возрастной группе и показали высокие результаты готовности к школе. В течение года воспитанники МКДОУ успешно участвовали в конкурсах и мероприятиях различного уровня.  По результатам анкетирования по удовлетворению потребностей социальных заказчиков показало высокую степень удовлетворенности качеством предоставляемых услуг.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МКДОУ «Детский сад №3 «Ромашка» укомплектован педагогическими кадрами на 100% согласно штатному расписанию. В ДОУ работают 3 специалиста, 8 педагогов, в 2017 году прошли курсы повышения квалификации 14 человек. В 2017 году педагоги приняли участие в районных конкурсах: «Каравай-2017», «Мастер своего дела», «Природа родного края», «Праздник цветов», «Лучший музыкальный зал», «Лучший физкультурный зал», «Профсоюзная радуга».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МКДОУ «Детский сад №3 «Ромашка» библиотека является составной частью методической службы. Библиотечный фонд располагается в методическом кабинете, кабинетах специалистов, групповых сада. Библиотечный фонд представлен методической литературой по всем образовательным областям основной общеобразовательной программы, деткой художественной литературой, а также другими информационными ресурсами на различных электронных носителях. 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 В 2017 году ДОУ приобрел учебную литературу по физическому развитию, наглядно-дидактические пособия, игры Воскобовича. В 2017 году пополнилось</w:t>
      </w:r>
      <w:r w:rsidRPr="00CC6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информационно-телекоммуникационное</w:t>
      </w:r>
      <w:r w:rsidRPr="00CC6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оборудование: МФУ, цветной принтер. Учебно-методическое и информационное  обеспечение достаточное для организации образовательной деятельности и эффективной реализации образовательных программ.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ДОУ сформирована материально-техническая база для реализации образовательных программ, жизнеобеспечения и развития детей: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-групповых комнат-5;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-музыкальный зал;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-физкультурный зал;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-пищеблок;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-кабинет учителя-логопеда.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создании предметно-развивающей среды воспитатели учитывают возрастные, индивидуальные особенности детей своей группы. Оборудование групповых комнат включает в себя: игровую,  познавательную, обеденные зоны. В 2017 году проведен текущий ремонт 5 групп, прачечной, пищеблока. Материально-техническое состояние ДОУ и территория соответствуют действующим санитарно-эпидемиологическим требованиям к устройству, содержанию и организации работы в ДОУ, правилам пожарной безопасности, требованиям охраны труда.</w:t>
      </w: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DF45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C62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Результаты анализа показателей деятельности </w:t>
      </w:r>
    </w:p>
    <w:p w:rsidR="00E25265" w:rsidRPr="00CC62A9" w:rsidRDefault="00E25265" w:rsidP="00DF45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0" w:name="_GoBack"/>
      <w:bookmarkEnd w:id="0"/>
      <w:r w:rsidRPr="00CC62A9">
        <w:rPr>
          <w:rFonts w:ascii="Times New Roman CYR" w:hAnsi="Times New Roman CYR" w:cs="Times New Roman CYR"/>
          <w:sz w:val="28"/>
          <w:szCs w:val="28"/>
          <w:lang w:eastAsia="ru-RU"/>
        </w:rPr>
        <w:t>МКДОУ «Детский сад №3 «Ромашка»</w:t>
      </w:r>
    </w:p>
    <w:p w:rsidR="00E25265" w:rsidRPr="00CC62A9" w:rsidRDefault="00E25265" w:rsidP="00DF45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C62A9">
        <w:rPr>
          <w:rFonts w:ascii="Times New Roman CYR" w:hAnsi="Times New Roman CYR" w:cs="Times New Roman CYR"/>
          <w:sz w:val="28"/>
          <w:szCs w:val="28"/>
          <w:lang w:eastAsia="ru-RU"/>
        </w:rPr>
        <w:t>данные приведены на 29.12.2017 г.</w:t>
      </w:r>
    </w:p>
    <w:p w:rsidR="00E25265" w:rsidRPr="001F6644" w:rsidRDefault="00E25265" w:rsidP="00DF45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7654"/>
        <w:gridCol w:w="1843"/>
      </w:tblGrid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bookmarkStart w:id="1" w:name="sub_1001"/>
            <w:r w:rsidRPr="00DF4505">
              <w:rPr>
                <w:rFonts w:ascii="Times New Roman CYR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1.</w:t>
            </w:r>
            <w:bookmarkEnd w:id="1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11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1.1</w:t>
            </w:r>
            <w:bookmarkEnd w:id="2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Общая численность воспитанников, осваивающих образовательную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142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3" w:name="sub_1111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1.1.1</w:t>
            </w:r>
            <w:bookmarkEnd w:id="3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142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4" w:name="sub_1112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1.1.2</w:t>
            </w:r>
            <w:bookmarkEnd w:id="4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5" w:name="sub_1113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1.1.3</w:t>
            </w:r>
            <w:bookmarkEnd w:id="5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6" w:name="sub_1114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1.1.4</w:t>
            </w:r>
            <w:bookmarkEnd w:id="6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 форме семейного образования с психолого-педагогическим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7" w:name="sub_1012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1.2</w:t>
            </w:r>
            <w:bookmarkEnd w:id="7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28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8" w:name="sub_1013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1.3</w:t>
            </w:r>
            <w:bookmarkEnd w:id="8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Общая численность воспитанников в возрасте от 3 до 8 лет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tabs>
                <w:tab w:val="right" w:pos="755"/>
              </w:tabs>
              <w:autoSpaceDE w:val="0"/>
              <w:autoSpaceDN w:val="0"/>
              <w:adjustRightInd w:val="0"/>
              <w:spacing w:after="0" w:line="240" w:lineRule="auto"/>
              <w:ind w:left="-1986" w:right="1156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11411</w:t>
            </w: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 xml:space="preserve">   114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9" w:name="sub_1014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1.4</w:t>
            </w:r>
            <w:bookmarkEnd w:id="9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Численность/удельный вес численности воспитанников в общей 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10" w:name="sub_1141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1.4.1</w:t>
            </w:r>
            <w:bookmarkEnd w:id="10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100/%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11" w:name="sub_1142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1.4.2</w:t>
            </w:r>
            <w:bookmarkEnd w:id="11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12" w:name="sub_1143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1.4.3</w:t>
            </w:r>
            <w:bookmarkEnd w:id="12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13" w:name="sub_1015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1.5</w:t>
            </w:r>
            <w:bookmarkEnd w:id="13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14" w:name="sub_1151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1.5.1</w:t>
            </w:r>
            <w:bookmarkEnd w:id="14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15" w:name="sub_1152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1.5.2</w:t>
            </w:r>
            <w:bookmarkEnd w:id="15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100/%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16" w:name="sub_1153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1.5.3</w:t>
            </w:r>
            <w:bookmarkEnd w:id="16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17" w:name="sub_1016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1.6</w:t>
            </w:r>
            <w:bookmarkEnd w:id="17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Средний показатель пропущенных дней при посещении дошкольной 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20 дней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18" w:name="sub_1017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1.7</w:t>
            </w:r>
            <w:bookmarkEnd w:id="18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14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19" w:name="sub_1171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1.7.1</w:t>
            </w:r>
            <w:bookmarkEnd w:id="19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 человек/ 43 %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0" w:name="sub_1172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1.7.2</w:t>
            </w:r>
            <w:bookmarkEnd w:id="20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 человек/ 43 %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1" w:name="sub_1173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1.7.3</w:t>
            </w:r>
            <w:bookmarkEnd w:id="21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 человек/ 57 %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2" w:name="sub_1174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1.7.4</w:t>
            </w:r>
            <w:bookmarkEnd w:id="22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 человек/ 57 %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3" w:name="sub_1018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1.8</w:t>
            </w:r>
            <w:bookmarkEnd w:id="23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которым по результатам аттестации присвоена квалификационная категория, 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 человек/ 57 %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4" w:name="sub_1181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1.8.1</w:t>
            </w:r>
            <w:bookmarkEnd w:id="24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 человек/ 36 %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5" w:name="sub_1182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1.8.2</w:t>
            </w:r>
            <w:bookmarkEnd w:id="25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 человек/ 21 %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6" w:name="sub_1019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1.9</w:t>
            </w:r>
            <w:bookmarkEnd w:id="26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человек/%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7" w:name="sub_1191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1.9.1</w:t>
            </w:r>
            <w:bookmarkEnd w:id="27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 человек/ 14 %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8" w:name="sub_1192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1.9.2</w:t>
            </w:r>
            <w:bookmarkEnd w:id="28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 человек/ 21%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9" w:name="sub_1110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1.10</w:t>
            </w:r>
            <w:bookmarkEnd w:id="29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 человек/ 14 %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30" w:name="sub_11011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1.11</w:t>
            </w:r>
            <w:bookmarkEnd w:id="30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 человек/ 21 %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31" w:name="sub_11012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1.12</w:t>
            </w:r>
            <w:bookmarkEnd w:id="31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и административно-хозяйственных работников, 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прошедших за последние 5 лет повышение квалификации/профессиональную переподготовку по профилю 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педагогической деятельности или иной осуществляемой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в образовательной организации деятельности,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9 человек/ 64 %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32" w:name="sub_11013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1.13</w:t>
            </w:r>
            <w:bookmarkEnd w:id="32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административно-хозяйственных работников, 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прошедших повышение квалификации по применению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в образовательном процессе федеральных государственных образовательных стандартов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12 человек/ 85%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33" w:name="sub_11014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1.14</w:t>
            </w:r>
            <w:bookmarkEnd w:id="33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Соотношение "педагогический работник/воспитанник" </w:t>
            </w:r>
          </w:p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14 человек/ 142 человек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34" w:name="sub_11015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1.15</w:t>
            </w:r>
            <w:bookmarkEnd w:id="34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35" w:name="sub_11151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1.15.1</w:t>
            </w:r>
            <w:bookmarkEnd w:id="35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да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36" w:name="sub_11152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1.15.2</w:t>
            </w:r>
            <w:bookmarkEnd w:id="36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да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37" w:name="sub_11153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1.15.3</w:t>
            </w:r>
            <w:bookmarkEnd w:id="37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да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38" w:name="sub_11154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1.15.4</w:t>
            </w:r>
            <w:bookmarkEnd w:id="38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39" w:name="sub_11155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1.15.5</w:t>
            </w:r>
            <w:bookmarkEnd w:id="39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Учителя- дефектолога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нет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40" w:name="sub_11156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1.15.6</w:t>
            </w:r>
            <w:bookmarkEnd w:id="40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bookmarkStart w:id="41" w:name="sub_1002"/>
            <w:r w:rsidRPr="00DF4505">
              <w:rPr>
                <w:rFonts w:ascii="Times New Roman CYR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2.</w:t>
            </w:r>
            <w:bookmarkEnd w:id="41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42" w:name="sub_1021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2.1</w:t>
            </w:r>
            <w:bookmarkEnd w:id="42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5,9 кв.м.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43" w:name="sub_1022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2.2</w:t>
            </w:r>
            <w:bookmarkEnd w:id="43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44" w:name="sub_1023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2.3</w:t>
            </w:r>
            <w:bookmarkEnd w:id="44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да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45" w:name="sub_1024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2.4</w:t>
            </w:r>
            <w:bookmarkEnd w:id="45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да</w:t>
            </w:r>
          </w:p>
        </w:tc>
      </w:tr>
      <w:tr w:rsidR="00E25265" w:rsidRPr="00E84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46" w:name="sub_1025"/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2.5</w:t>
            </w:r>
            <w:bookmarkEnd w:id="46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5" w:rsidRPr="00DF4505" w:rsidRDefault="00E25265" w:rsidP="00DF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DF450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да</w:t>
            </w:r>
          </w:p>
        </w:tc>
      </w:tr>
    </w:tbl>
    <w:p w:rsidR="00E25265" w:rsidRPr="00DF450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Pr="00DF450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DF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65" w:rsidRPr="004B5804" w:rsidRDefault="00E25265" w:rsidP="00B71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25265" w:rsidRPr="004B5804" w:rsidSect="00345519">
      <w:pgSz w:w="11906" w:h="16838" w:code="9"/>
      <w:pgMar w:top="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4F1"/>
    <w:rsid w:val="00006FBC"/>
    <w:rsid w:val="000B7656"/>
    <w:rsid w:val="0019524E"/>
    <w:rsid w:val="001F6644"/>
    <w:rsid w:val="002B621B"/>
    <w:rsid w:val="002D17BA"/>
    <w:rsid w:val="00345519"/>
    <w:rsid w:val="00395B94"/>
    <w:rsid w:val="003C4640"/>
    <w:rsid w:val="004200D6"/>
    <w:rsid w:val="004B5804"/>
    <w:rsid w:val="005E17B3"/>
    <w:rsid w:val="006103EE"/>
    <w:rsid w:val="00651A5A"/>
    <w:rsid w:val="00687652"/>
    <w:rsid w:val="006D1293"/>
    <w:rsid w:val="00752512"/>
    <w:rsid w:val="00886E8F"/>
    <w:rsid w:val="008A515F"/>
    <w:rsid w:val="009226B6"/>
    <w:rsid w:val="009C54F1"/>
    <w:rsid w:val="00A43E51"/>
    <w:rsid w:val="00A721F6"/>
    <w:rsid w:val="00A860F2"/>
    <w:rsid w:val="00A97880"/>
    <w:rsid w:val="00B71D37"/>
    <w:rsid w:val="00B82746"/>
    <w:rsid w:val="00BB19F9"/>
    <w:rsid w:val="00CC62A9"/>
    <w:rsid w:val="00D32B18"/>
    <w:rsid w:val="00D86F3C"/>
    <w:rsid w:val="00D92CCB"/>
    <w:rsid w:val="00DC24CE"/>
    <w:rsid w:val="00DF4505"/>
    <w:rsid w:val="00E25265"/>
    <w:rsid w:val="00E841A5"/>
    <w:rsid w:val="00EB5541"/>
    <w:rsid w:val="00EC3D3D"/>
    <w:rsid w:val="00F41067"/>
    <w:rsid w:val="00FC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54F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390</TotalTime>
  <Pages>8</Pages>
  <Words>2015</Words>
  <Characters>11490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Users</cp:lastModifiedBy>
  <cp:revision>9</cp:revision>
  <cp:lastPrinted>2018-04-20T11:14:00Z</cp:lastPrinted>
  <dcterms:created xsi:type="dcterms:W3CDTF">2018-03-20T04:35:00Z</dcterms:created>
  <dcterms:modified xsi:type="dcterms:W3CDTF">2018-04-20T11:16:00Z</dcterms:modified>
</cp:coreProperties>
</file>